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>
          <w:b w:val="false"/>
          <w:bCs w:val="false"/>
        </w:rPr>
      </w:pPr>
      <w:bookmarkStart w:id="0" w:name="_GoBack"/>
      <w:bookmarkEnd w:id="0"/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CHINEMEREM PATRICK NWANKPA (KING)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Tech Entrepreneur | Product Manager | Web Developer | UX/UI Specialist | Social Media Managemnt | Writer (Ex. Solana Superteam Lead Writer Bauchi State)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Bauchi, Nigeria | 📞 +234 814 919 3063 | ✉️ nwankpachinemerem@gmail.com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LinkedIn: https://www.linkedin.com/in/chinemerem-king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PROFESSIONAL SUMMARY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Results-driven Tech Entrepreneur and Product Manager with hands-on experience leading digital products from concept to launch. Founder of FindOnCampus, a multi-service platform connecting clients with providers. Skilled in product strategy, UX/UI design, and full-stack web development, with a strong focus on user-centered solutions and performance optimization.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Brings a unique interdisciplinary edge with additional expertise in health and wellness, enabling the development of impactful, human-focused digital products. Known for strong leadership, multitasking, and delivering high-quality results in fast-paced environments.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CORE SKILLS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Product &amp; Project Management: Agile, Roadmapping, Execution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Web Development: Front-End &amp; Back-End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UX/UI Design: User Research, Wireframing, Prototyping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Data Analysis: Performance Metrics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Stakeholder Management: Communication &amp; Coordination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Specialized Insight: Health-Tech &amp; Wellness Products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Social Media Management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PROFESSIONAL EXPERIENCE</w:t>
      </w: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Founder &amp; Project Manager (FindOneCampus | Ongoing)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Founded and led the development of a multi-service digital platform connecting users with service providers, blogs etc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Defined product vision, roadmap, and go-to-market strategy.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Designed and implemented intuitive UX/UI to enhance user engagement and retention.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Managed end-to-end product lifecycle, from ideation to deployment.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Coordinated cross-functional workflows across development, design, and operations.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Analyzed user feedback and performance metrics to drive continuous product improvement.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Web Developer &amp; UX/UI Designer (Freelance)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Independent Projects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Built responsive and scalable web applications with modern UI/UX principles.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Developed seamless front-end and back-end integrations.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Improved usability and accessibility across multiple digital products.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Delivered optimized user flows and visually engaging interfaces.</w:t>
      </w:r>
    </w:p>
    <w:p>
      <w:pPr>
        <w:pStyle w:val="style0"/>
        <w:spacing w:after="200" w:lineRule="auto" w:line="276"/>
        <w:jc w:val="left"/>
        <w:rPr>
          <w:b/>
          <w:bCs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Health &amp; Wellness Content &amp; Community Advocate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Independent | Ongoing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Created and shared evidence-based wellness content on nutrition and fitness.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Organized awareness initiatives and promoted healthy lifestyle practices.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Applied structured research and communication strategies to community engagement.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Ex.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Solana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Superteam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Lead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Writer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Bauchi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zh-CN"/>
        </w:rPr>
        <w:t>State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   Conducted in-depth research and analysis of statistical data across various topics.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   Produced well-structured reports, articles, and insights backed by credible data sources.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   Collaborated with team members to maintain high content standards and meet deadlines.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   Led and guided a team of writers, ensuring productivity and adherence to project goals.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•   Provided mentorship and feedback to improve team performance and writing quality.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EDUCATION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/>
          <w:bCs/>
        </w:rPr>
        <w:t>Federal University of Technology</w:t>
      </w:r>
      <w:r>
        <w:rPr>
          <w:b w:val="false"/>
          <w:bCs w:val="false"/>
        </w:rPr>
        <w:t xml:space="preserve"> –  </w:t>
      </w:r>
      <w:r>
        <w:rPr>
          <w:b w:val="false"/>
          <w:bCs w:val="false"/>
          <w:i/>
          <w:iCs/>
          <w:highlight w:val="none"/>
        </w:rPr>
        <w:t>B.Sc. Quantity Surveying Tech. (2023)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CERTIFICATIONS &amp; TRAINING</w:t>
      </w:r>
    </w:p>
    <w:p>
      <w:pPr>
        <w:pStyle w:val="style0"/>
        <w:spacing w:after="200" w:lineRule="auto" w:line="276"/>
        <w:jc w:val="left"/>
        <w:rPr>
          <w:b w:val="false"/>
          <w:bCs w:val="false"/>
          <w:i/>
          <w:iCs/>
        </w:rPr>
      </w:pPr>
      <w:r>
        <w:rPr>
          <w:b w:val="false"/>
          <w:bCs w:val="false"/>
        </w:rPr>
        <w:t xml:space="preserve">•  </w:t>
      </w:r>
      <w:r>
        <w:rPr>
          <w:b/>
          <w:bCs/>
          <w:lang w:val="en-US"/>
        </w:rPr>
        <w:t xml:space="preserve">STANFORD ONLINE </w:t>
      </w:r>
      <w:r>
        <w:rPr>
          <w:b w:val="false"/>
          <w:bCs w:val="false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– </w:t>
      </w:r>
      <w:r>
        <w:rPr>
          <w:b w:val="false"/>
          <w:bCs w:val="false"/>
          <w:i/>
          <w:iCs/>
        </w:rPr>
        <w:t xml:space="preserve">Nutrition Foundations </w:t>
      </w:r>
      <w:r>
        <w:rPr>
          <w:b w:val="false"/>
          <w:bCs w:val="false"/>
          <w:i/>
          <w:iCs/>
          <w:lang w:val="en-US"/>
        </w:rPr>
        <w:t>(</w:t>
      </w:r>
      <w:r>
        <w:rPr>
          <w:b w:val="false"/>
          <w:bCs w:val="false"/>
          <w:i/>
          <w:iCs/>
        </w:rPr>
        <w:t>Coursera 2025)</w:t>
      </w:r>
    </w:p>
    <w:p>
      <w:pPr>
        <w:pStyle w:val="style0"/>
        <w:spacing w:after="200" w:lineRule="auto" w:line="276"/>
        <w:jc w:val="left"/>
        <w:rPr>
          <w:b w:val="false"/>
          <w:bCs w:val="false"/>
          <w:i/>
          <w:iCs/>
        </w:rPr>
      </w:pPr>
      <w:r>
        <w:rPr>
          <w:b w:val="false"/>
          <w:bCs w:val="false"/>
        </w:rPr>
        <w:t xml:space="preserve">•  </w:t>
      </w:r>
      <w:r>
        <w:rPr>
          <w:b/>
          <w:bCs/>
          <w:lang w:val="en-US"/>
        </w:rPr>
        <w:t xml:space="preserve">UNIVERSITY OF TORONTO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–</w:t>
      </w:r>
      <w:r>
        <w:rPr>
          <w:b/>
          <w:bCs/>
          <w:i/>
          <w:iCs/>
          <w:lang w:val="en-US"/>
        </w:rPr>
        <w:t xml:space="preserve"> </w:t>
      </w:r>
      <w:r>
        <w:rPr>
          <w:b w:val="false"/>
          <w:bCs w:val="false"/>
          <w:i/>
          <w:iCs/>
        </w:rPr>
        <w:t>Introduction to Physical Therapy (</w:t>
      </w:r>
      <w:r>
        <w:rPr>
          <w:b w:val="false"/>
          <w:bCs w:val="false"/>
          <w:i/>
          <w:iCs/>
          <w:lang w:val="en-US"/>
        </w:rPr>
        <w:t xml:space="preserve">Coursera </w:t>
      </w:r>
      <w:r>
        <w:rPr>
          <w:b w:val="false"/>
          <w:bCs w:val="false"/>
          <w:i/>
          <w:iCs/>
        </w:rPr>
        <w:t>2025)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•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DeepLearning.AI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– </w:t>
      </w:r>
      <w:r>
        <w:rPr>
          <w:rFonts w:ascii="Calibri" w:cs="Times New Roman" w:eastAsia="宋体" w:hAnsi="Calibri" w:hint="default"/>
          <w:b w:val="false"/>
          <w:bCs w:val="false"/>
          <w:i/>
          <w:iCs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Data Analytics Foundations 2025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  <w:lang w:val="en-US"/>
        </w:rPr>
        <w:t>KEY STRENGTH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Strong communication and presentation skills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Creative and analytical problem-solving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Effective multitasking and time management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Leadership and team coordination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Evidence-based decision-making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  <w:lang w:val="en-US"/>
        </w:rPr>
        <w:t>INTERESTS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Product Manager / Product Owner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Project Manager (Digital / Tech)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UX/UI Designer &amp; Developer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 Startup Operations / Growth Lead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•  Health-Tech Product Manager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</w:p>
    <w:p>
      <w:pPr>
        <w:pStyle w:val="style0"/>
        <w:spacing w:after="200" w:lineRule="auto" w:line="276"/>
        <w:jc w:val="left"/>
        <w:rPr>
          <w:b/>
          <w:bCs/>
        </w:rPr>
      </w:pPr>
      <w:r>
        <w:rPr>
          <w:b/>
          <w:bCs/>
        </w:rPr>
        <w:t>REFERENCES</w:t>
      </w:r>
    </w:p>
    <w:p>
      <w:pPr>
        <w:pStyle w:val="style0"/>
        <w:spacing w:after="200" w:lineRule="auto" w:line="276"/>
        <w:jc w:val="left"/>
        <w:rPr>
          <w:b w:val="false"/>
          <w:bCs w:val="false"/>
        </w:rPr>
      </w:pPr>
      <w:r>
        <w:rPr>
          <w:b w:val="false"/>
          <w:bCs w:val="false"/>
        </w:rPr>
        <w:t>Available on request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455</Words>
  <Characters>3247</Characters>
  <Application>WPS Office</Application>
  <Paragraphs>76</Paragraphs>
  <CharactersWithSpaces>3757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2025-12-24T16:17:46Z</dcterms:created>
  <dc:creator>23106RN0DA</dc:creator>
  <lastModifiedBy>23106RN0DA</lastModifiedBy>
  <dcterms:modified xsi:type="dcterms:W3CDTF">2026-04-07T18:28:00Z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02d1c46416244fcfa18c87421066e796</vt:lpwstr>
  </property>
</Properties>
</file>